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08016" w14:textId="77777777" w:rsidR="004B6CF7" w:rsidRDefault="004B6CF7" w:rsidP="004B6CF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Times"/>
          <w:szCs w:val="32"/>
        </w:rPr>
      </w:pPr>
    </w:p>
    <w:p w14:paraId="516E9619" w14:textId="62D0879F" w:rsidR="004B6CF7" w:rsidRDefault="004B6CF7" w:rsidP="004B6CF7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 w:rsidRPr="00D66A17">
        <w:rPr>
          <w:rFonts w:ascii="Calibri" w:hAnsi="Calibri" w:cs="Times"/>
          <w:szCs w:val="32"/>
        </w:rPr>
        <w:t> </w:t>
      </w:r>
      <w:r w:rsidRPr="00E13F3B">
        <w:rPr>
          <w:rFonts w:ascii="Calibri" w:hAnsi="Calibri" w:cs="Times"/>
          <w:b/>
          <w:bCs/>
          <w:szCs w:val="32"/>
        </w:rPr>
        <w:t xml:space="preserve">Procuration à renvoyer à UFA - </w:t>
      </w:r>
      <w:r w:rsidR="003D48EF" w:rsidRPr="003D48EF">
        <w:rPr>
          <w:rFonts w:ascii="Calibri" w:hAnsi="Calibri" w:cs="Times"/>
          <w:b/>
          <w:bCs/>
          <w:szCs w:val="32"/>
        </w:rPr>
        <w:t>BP 55122 – 31504 TOULOUSE CEDEX 5</w:t>
      </w:r>
      <w:r>
        <w:rPr>
          <w:rFonts w:ascii="Calibri" w:hAnsi="Calibri" w:cs="Times"/>
          <w:b/>
          <w:bCs/>
          <w:szCs w:val="32"/>
        </w:rPr>
        <w:br/>
      </w:r>
      <w:r w:rsidRPr="00E13F3B">
        <w:rPr>
          <w:rFonts w:ascii="Calibri" w:hAnsi="Calibri" w:cs="Times"/>
          <w:b/>
          <w:bCs/>
          <w:szCs w:val="32"/>
        </w:rPr>
        <w:t xml:space="preserve">ou par mail à </w:t>
      </w:r>
      <w:hyperlink r:id="rId6" w:history="1">
        <w:r w:rsidRPr="00D143BA">
          <w:rPr>
            <w:rStyle w:val="Lienhypertexte"/>
            <w:rFonts w:ascii="Calibri" w:hAnsi="Calibri" w:cs="Times"/>
            <w:b/>
            <w:bCs/>
            <w:szCs w:val="32"/>
          </w:rPr>
          <w:t>secretariat@armes-ufa.com</w:t>
        </w:r>
      </w:hyperlink>
    </w:p>
    <w:p w14:paraId="1A811799" w14:textId="77777777" w:rsidR="004B6CF7" w:rsidRDefault="004B6CF7" w:rsidP="004B6CF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Calibri" w:hAnsi="Calibri" w:cs="Times"/>
          <w:i/>
          <w:iCs/>
          <w:szCs w:val="32"/>
        </w:rPr>
      </w:pPr>
      <w:r w:rsidRPr="00527854">
        <w:rPr>
          <w:rFonts w:ascii="Calibri" w:hAnsi="Calibri" w:cs="Times"/>
          <w:b/>
          <w:i/>
          <w:iCs/>
          <w:sz w:val="20"/>
          <w:szCs w:val="32"/>
        </w:rPr>
        <w:t xml:space="preserve">Si vous avez déjà renvoyé la procuration </w:t>
      </w:r>
      <w:r>
        <w:rPr>
          <w:rFonts w:ascii="Calibri" w:hAnsi="Calibri" w:cs="Times"/>
          <w:b/>
          <w:i/>
          <w:iCs/>
          <w:sz w:val="20"/>
          <w:szCs w:val="32"/>
        </w:rPr>
        <w:t>courrier</w:t>
      </w:r>
      <w:r w:rsidRPr="00527854">
        <w:rPr>
          <w:rFonts w:ascii="Calibri" w:hAnsi="Calibri" w:cs="Times"/>
          <w:b/>
          <w:i/>
          <w:iCs/>
          <w:sz w:val="20"/>
          <w:szCs w:val="32"/>
        </w:rPr>
        <w:t>, inutile de le faire deux fois.</w:t>
      </w:r>
    </w:p>
    <w:p w14:paraId="65730C3E" w14:textId="77777777" w:rsidR="004B6CF7" w:rsidRPr="00527854" w:rsidRDefault="004B6CF7" w:rsidP="004B6CF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Times"/>
          <w:i/>
          <w:iCs/>
          <w:szCs w:val="32"/>
        </w:rPr>
      </w:pPr>
    </w:p>
    <w:p w14:paraId="09A98131" w14:textId="77777777" w:rsidR="004B6CF7" w:rsidRDefault="004B6CF7" w:rsidP="004B6CF7">
      <w:pPr>
        <w:widowControl w:val="0"/>
        <w:autoSpaceDE w:val="0"/>
        <w:autoSpaceDN w:val="0"/>
        <w:adjustRightInd w:val="0"/>
        <w:rPr>
          <w:rFonts w:ascii="Calibri" w:hAnsi="Calibri" w:cs="Times"/>
          <w:sz w:val="22"/>
          <w:szCs w:val="32"/>
        </w:rPr>
      </w:pPr>
      <w:r w:rsidRPr="00E254C7">
        <w:rPr>
          <w:rFonts w:ascii="Calibri" w:hAnsi="Calibri" w:cs="Times"/>
          <w:sz w:val="22"/>
          <w:szCs w:val="32"/>
        </w:rPr>
        <w:t>Je soussigné(e)</w:t>
      </w:r>
      <w:r w:rsidRPr="00DD0515">
        <w:rPr>
          <w:rFonts w:ascii="Calibri" w:hAnsi="Calibri" w:cs="Times"/>
          <w:b/>
          <w:sz w:val="22"/>
          <w:szCs w:val="32"/>
        </w:rPr>
        <w:t xml:space="preserve"> </w:t>
      </w:r>
      <w:r>
        <w:rPr>
          <w:rFonts w:ascii="Calibri" w:hAnsi="Calibri" w:cs="Times"/>
          <w:b/>
          <w:sz w:val="22"/>
          <w:szCs w:val="32"/>
        </w:rPr>
        <w:t>……………………………………………………………………………………</w:t>
      </w:r>
      <w:proofErr w:type="gramStart"/>
      <w:r>
        <w:rPr>
          <w:rFonts w:ascii="Calibri" w:hAnsi="Calibri" w:cs="Times"/>
          <w:b/>
          <w:sz w:val="22"/>
          <w:szCs w:val="32"/>
        </w:rPr>
        <w:t>…….</w:t>
      </w:r>
      <w:proofErr w:type="gramEnd"/>
      <w:r>
        <w:rPr>
          <w:rFonts w:ascii="Calibri" w:hAnsi="Calibri" w:cs="Times"/>
          <w:b/>
          <w:sz w:val="22"/>
          <w:szCs w:val="32"/>
        </w:rPr>
        <w:t>.</w:t>
      </w:r>
      <w:r>
        <w:rPr>
          <w:rFonts w:ascii="Calibri" w:hAnsi="Calibri" w:cs="Times"/>
          <w:b/>
          <w:sz w:val="22"/>
          <w:szCs w:val="32"/>
        </w:rPr>
        <w:br/>
      </w:r>
    </w:p>
    <w:p w14:paraId="46CDE009" w14:textId="0A2B0964" w:rsidR="004B6CF7" w:rsidRDefault="004B6CF7" w:rsidP="004B6CF7">
      <w:pPr>
        <w:widowControl w:val="0"/>
        <w:autoSpaceDE w:val="0"/>
        <w:autoSpaceDN w:val="0"/>
        <w:adjustRightInd w:val="0"/>
        <w:rPr>
          <w:rFonts w:ascii="Calibri" w:hAnsi="Calibri" w:cs="Times"/>
          <w:sz w:val="22"/>
          <w:szCs w:val="32"/>
        </w:rPr>
      </w:pPr>
      <w:proofErr w:type="gramStart"/>
      <w:r w:rsidRPr="00E254C7">
        <w:rPr>
          <w:rFonts w:ascii="Calibri" w:hAnsi="Calibri" w:cs="Times"/>
          <w:sz w:val="22"/>
          <w:szCs w:val="32"/>
        </w:rPr>
        <w:t>donne</w:t>
      </w:r>
      <w:proofErr w:type="gramEnd"/>
      <w:r w:rsidRPr="00E254C7">
        <w:rPr>
          <w:rFonts w:ascii="Calibri" w:hAnsi="Calibri" w:cs="Times"/>
          <w:sz w:val="22"/>
          <w:szCs w:val="32"/>
        </w:rPr>
        <w:t xml:space="preserve"> pouvoir de me représenter à l’Assemblée Générale </w:t>
      </w:r>
      <w:r>
        <w:rPr>
          <w:rFonts w:ascii="Calibri" w:hAnsi="Calibri" w:cs="Times"/>
          <w:sz w:val="22"/>
          <w:szCs w:val="32"/>
        </w:rPr>
        <w:t xml:space="preserve">Ordinaire ainsi qu’à l’Assemblée Générale Extraordinaire </w:t>
      </w:r>
      <w:r w:rsidRPr="00E254C7">
        <w:rPr>
          <w:rFonts w:ascii="Calibri" w:hAnsi="Calibri" w:cs="Times"/>
          <w:sz w:val="22"/>
          <w:szCs w:val="32"/>
        </w:rPr>
        <w:t xml:space="preserve">de l’UFA </w:t>
      </w:r>
      <w:r>
        <w:rPr>
          <w:rFonts w:ascii="Calibri" w:hAnsi="Calibri" w:cs="Times"/>
          <w:sz w:val="22"/>
          <w:szCs w:val="32"/>
        </w:rPr>
        <w:t>du 14 septembre 2024</w:t>
      </w:r>
      <w:r w:rsidRPr="00E254C7">
        <w:rPr>
          <w:rFonts w:ascii="Calibri" w:hAnsi="Calibri" w:cs="Times"/>
          <w:sz w:val="22"/>
          <w:szCs w:val="32"/>
        </w:rPr>
        <w:t xml:space="preserve"> </w:t>
      </w:r>
      <w:r w:rsidRPr="00E254C7">
        <w:rPr>
          <w:rFonts w:ascii="Calibri" w:hAnsi="Calibri" w:cs="Times"/>
          <w:i/>
          <w:iCs/>
          <w:sz w:val="22"/>
          <w:szCs w:val="32"/>
        </w:rPr>
        <w:t>(Mettre le nom de votre mandataire ou laisser en blanc, voir ci-dessous)</w:t>
      </w:r>
      <w:r w:rsidRPr="00E254C7">
        <w:rPr>
          <w:rFonts w:ascii="Calibri" w:hAnsi="Calibri" w:cs="Times"/>
          <w:i/>
          <w:iCs/>
          <w:sz w:val="22"/>
          <w:szCs w:val="32"/>
        </w:rPr>
        <w:br/>
        <w:t>……………………………………………………………………………………………………….</w:t>
      </w:r>
      <w:r w:rsidRPr="00E254C7">
        <w:rPr>
          <w:rFonts w:ascii="Calibri" w:hAnsi="Calibri" w:cs="Times"/>
          <w:i/>
          <w:iCs/>
          <w:sz w:val="22"/>
          <w:szCs w:val="32"/>
        </w:rPr>
        <w:br/>
      </w:r>
    </w:p>
    <w:p w14:paraId="0BE7CEE1" w14:textId="77777777" w:rsidR="004B6CF7" w:rsidRDefault="004B6CF7" w:rsidP="004B6CF7">
      <w:pPr>
        <w:widowControl w:val="0"/>
        <w:autoSpaceDE w:val="0"/>
        <w:autoSpaceDN w:val="0"/>
        <w:adjustRightInd w:val="0"/>
        <w:rPr>
          <w:rFonts w:ascii="Calibri" w:hAnsi="Calibri" w:cs="Times"/>
          <w:sz w:val="22"/>
          <w:szCs w:val="32"/>
        </w:rPr>
      </w:pPr>
      <w:r w:rsidRPr="00E254C7">
        <w:rPr>
          <w:rFonts w:ascii="Calibri" w:hAnsi="Calibri" w:cs="Times"/>
          <w:sz w:val="22"/>
          <w:szCs w:val="32"/>
        </w:rPr>
        <w:t>Et de procéder en mon nom aux votes nécessaires.</w:t>
      </w:r>
    </w:p>
    <w:p w14:paraId="63188BB0" w14:textId="11151D27" w:rsidR="004B6CF7" w:rsidRDefault="004B6CF7" w:rsidP="004B6CF7">
      <w:pPr>
        <w:widowControl w:val="0"/>
        <w:autoSpaceDE w:val="0"/>
        <w:autoSpaceDN w:val="0"/>
        <w:adjustRightInd w:val="0"/>
        <w:rPr>
          <w:rFonts w:ascii="Calibri" w:hAnsi="Calibri" w:cs="Times"/>
          <w:i/>
          <w:iCs/>
          <w:sz w:val="16"/>
          <w:szCs w:val="32"/>
        </w:rPr>
      </w:pPr>
      <w:r>
        <w:rPr>
          <w:rFonts w:ascii="Calibri" w:hAnsi="Calibri" w:cs="Times"/>
          <w:sz w:val="22"/>
          <w:szCs w:val="32"/>
        </w:rPr>
        <w:t>Signature</w:t>
      </w:r>
      <w:r>
        <w:rPr>
          <w:rFonts w:ascii="Calibri" w:hAnsi="Calibri" w:cs="Times"/>
          <w:szCs w:val="32"/>
        </w:rPr>
        <w:br/>
      </w:r>
    </w:p>
    <w:p w14:paraId="3FB3D7A6" w14:textId="126781E5" w:rsidR="004B6CF7" w:rsidRPr="00EE29AA" w:rsidRDefault="004B6CF7" w:rsidP="004B6CF7">
      <w:pPr>
        <w:widowControl w:val="0"/>
        <w:autoSpaceDE w:val="0"/>
        <w:autoSpaceDN w:val="0"/>
        <w:adjustRightInd w:val="0"/>
        <w:rPr>
          <w:rFonts w:ascii="Calibri" w:hAnsi="Calibri" w:cs="Times"/>
          <w:i/>
          <w:iCs/>
          <w:sz w:val="16"/>
          <w:szCs w:val="32"/>
        </w:rPr>
      </w:pPr>
      <w:r w:rsidRPr="00E13F3B">
        <w:rPr>
          <w:rFonts w:ascii="Calibri" w:hAnsi="Calibri" w:cs="Times"/>
          <w:i/>
          <w:iCs/>
          <w:sz w:val="16"/>
          <w:szCs w:val="32"/>
        </w:rPr>
        <w:t>Seuls les membres à jour de leur cotisation 20</w:t>
      </w:r>
      <w:r>
        <w:rPr>
          <w:rFonts w:ascii="Calibri" w:hAnsi="Calibri" w:cs="Times"/>
          <w:i/>
          <w:iCs/>
          <w:sz w:val="16"/>
          <w:szCs w:val="32"/>
        </w:rPr>
        <w:t>23</w:t>
      </w:r>
      <w:r w:rsidRPr="00E13F3B">
        <w:rPr>
          <w:rFonts w:ascii="Calibri" w:hAnsi="Calibri" w:cs="Times"/>
          <w:i/>
          <w:iCs/>
          <w:sz w:val="16"/>
          <w:szCs w:val="32"/>
        </w:rPr>
        <w:t xml:space="preserve"> ou 20</w:t>
      </w:r>
      <w:r>
        <w:rPr>
          <w:rFonts w:ascii="Calibri" w:hAnsi="Calibri" w:cs="Times"/>
          <w:i/>
          <w:iCs/>
          <w:sz w:val="16"/>
          <w:szCs w:val="32"/>
        </w:rPr>
        <w:t>24</w:t>
      </w:r>
      <w:r w:rsidRPr="00E13F3B">
        <w:rPr>
          <w:rFonts w:ascii="Calibri" w:hAnsi="Calibri" w:cs="Times"/>
          <w:i/>
          <w:iCs/>
          <w:sz w:val="16"/>
          <w:szCs w:val="32"/>
        </w:rPr>
        <w:t xml:space="preserve"> à la date de l’AG et présents peuvent recevoir une procuration.</w:t>
      </w:r>
      <w:r w:rsidRPr="00E13F3B">
        <w:rPr>
          <w:rFonts w:ascii="Calibri" w:hAnsi="Calibri" w:cs="Times"/>
          <w:i/>
          <w:iCs/>
          <w:sz w:val="16"/>
          <w:szCs w:val="32"/>
        </w:rPr>
        <w:br/>
        <w:t>Les procurations en blanc seront réparties entre les membres du Conseil d’administration présents.</w:t>
      </w:r>
      <w:r w:rsidRPr="00E13F3B">
        <w:rPr>
          <w:rFonts w:ascii="Calibri" w:hAnsi="Calibri" w:cs="Times"/>
          <w:i/>
          <w:iCs/>
          <w:sz w:val="16"/>
          <w:szCs w:val="32"/>
        </w:rPr>
        <w:br/>
        <w:t xml:space="preserve">Il est conseillé de recourir au pouvoir en blanc car si votre mandataire n’est pas présent, le pouvoir sera considéré </w:t>
      </w:r>
      <w:r w:rsidRPr="00E13F3B">
        <w:rPr>
          <w:rFonts w:ascii="Calibri" w:hAnsi="Calibri" w:cs="Times"/>
          <w:i/>
          <w:iCs/>
          <w:sz w:val="16"/>
          <w:szCs w:val="32"/>
        </w:rPr>
        <w:br/>
        <w:t>comme nul.</w:t>
      </w:r>
      <w:r>
        <w:rPr>
          <w:rFonts w:ascii="Calibri" w:hAnsi="Calibri" w:cs="Times"/>
          <w:i/>
          <w:iCs/>
          <w:sz w:val="16"/>
          <w:szCs w:val="32"/>
        </w:rPr>
        <w:t xml:space="preserve">  </w:t>
      </w:r>
      <w:r w:rsidRPr="00E13F3B">
        <w:rPr>
          <w:rFonts w:ascii="Calibri" w:hAnsi="Calibri" w:cs="Times"/>
          <w:b/>
          <w:bCs/>
          <w:i/>
          <w:iCs/>
          <w:sz w:val="16"/>
          <w:szCs w:val="32"/>
        </w:rPr>
        <w:t>Vous pouvez aussi indiquer le Président de l’UFA comme étant votre mandataire.</w:t>
      </w:r>
      <w:r w:rsidRPr="00E13F3B">
        <w:rPr>
          <w:rFonts w:ascii="Calibri" w:hAnsi="Calibri" w:cs="Times"/>
          <w:b/>
          <w:bCs/>
          <w:i/>
          <w:iCs/>
          <w:sz w:val="16"/>
          <w:szCs w:val="32"/>
        </w:rPr>
        <w:br/>
      </w:r>
      <w:r w:rsidRPr="00E13F3B">
        <w:rPr>
          <w:rFonts w:ascii="Calibri" w:hAnsi="Calibri" w:cs="Times"/>
          <w:i/>
          <w:iCs/>
          <w:sz w:val="16"/>
          <w:szCs w:val="32"/>
        </w:rPr>
        <w:t>Les pouvoirs devront parvenir au secrétariat au plus tard la veille de l’Assemblée Générale pour être pris en compte, soit par courrier, soit par mail.</w:t>
      </w:r>
    </w:p>
    <w:p w14:paraId="1CD9ED63" w14:textId="77777777" w:rsidR="00993AA7" w:rsidRDefault="00A732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49D58" wp14:editId="67C52384">
                <wp:simplePos x="0" y="0"/>
                <wp:positionH relativeFrom="column">
                  <wp:posOffset>420122</wp:posOffset>
                </wp:positionH>
                <wp:positionV relativeFrom="paragraph">
                  <wp:posOffset>4952365</wp:posOffset>
                </wp:positionV>
                <wp:extent cx="1407380" cy="850790"/>
                <wp:effectExtent l="0" t="0" r="0" b="0"/>
                <wp:wrapNone/>
                <wp:docPr id="24911097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380" cy="85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E78A0" w14:textId="77777777" w:rsidR="00A7324B" w:rsidRDefault="00A73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49D5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3.1pt;margin-top:389.95pt;width:110.8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" filled="f" stroked="f" strokeweight=".5pt">
                <v:textbox>
                  <w:txbxContent>
                    <w:p w14:paraId="037E78A0" w14:textId="77777777" w:rsidR="00A7324B" w:rsidRDefault="00A7324B"/>
                  </w:txbxContent>
                </v:textbox>
              </v:shape>
            </w:pict>
          </mc:Fallback>
        </mc:AlternateContent>
      </w:r>
    </w:p>
    <w:sectPr w:rsidR="00993AA7" w:rsidSect="0018686E">
      <w:footerReference w:type="even" r:id="rId7"/>
      <w:footerReference w:type="default" r:id="rId8"/>
      <w:pgSz w:w="11900" w:h="16840"/>
      <w:pgMar w:top="1417" w:right="1417" w:bottom="1417" w:left="1417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3BA0B" w14:textId="77777777" w:rsidR="007945D3" w:rsidRDefault="007945D3" w:rsidP="00A30A9B">
      <w:r>
        <w:separator/>
      </w:r>
    </w:p>
  </w:endnote>
  <w:endnote w:type="continuationSeparator" w:id="0">
    <w:p w14:paraId="51E37D46" w14:textId="77777777" w:rsidR="007945D3" w:rsidRDefault="007945D3" w:rsidP="00A3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661398071"/>
      <w:docPartObj>
        <w:docPartGallery w:val="Page Numbers (Bottom of Page)"/>
        <w:docPartUnique/>
      </w:docPartObj>
    </w:sdtPr>
    <w:sdtContent>
      <w:p w14:paraId="09C16038" w14:textId="77777777" w:rsidR="00652B12" w:rsidRDefault="00652B12" w:rsidP="00DD6A46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A94ECF4" w14:textId="77777777" w:rsidR="00652B12" w:rsidRDefault="00652B12" w:rsidP="00652B12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D309B" w14:textId="77777777" w:rsidR="00A30A9B" w:rsidRDefault="00A7324B" w:rsidP="00652B12">
    <w:pPr>
      <w:pStyle w:val="Pieddepage"/>
      <w:tabs>
        <w:tab w:val="clear" w:pos="9072"/>
      </w:tabs>
      <w:ind w:right="-573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694DB" wp14:editId="10535E38">
              <wp:simplePos x="0" y="0"/>
              <wp:positionH relativeFrom="column">
                <wp:posOffset>555293</wp:posOffset>
              </wp:positionH>
              <wp:positionV relativeFrom="paragraph">
                <wp:posOffset>-197485</wp:posOffset>
              </wp:positionV>
              <wp:extent cx="5494351" cy="278296"/>
              <wp:effectExtent l="0" t="0" r="0" b="0"/>
              <wp:wrapNone/>
              <wp:docPr id="932082980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4351" cy="2782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0417F9" w14:textId="3019F551" w:rsidR="00A7324B" w:rsidRPr="00B02464" w:rsidRDefault="004B6CF7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Procuration pour participer aux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Assemblées </w:t>
                          </w:r>
                          <w:r w:rsidR="00B02464" w:rsidRPr="00B0246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l’Union</w:t>
                          </w:r>
                          <w:proofErr w:type="gramEnd"/>
                          <w:r w:rsidR="00B02464" w:rsidRPr="00B0246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Française des amateurs d’Armes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1694DB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left:0;text-align:left;margin-left:43.7pt;margin-top:-15.55pt;width:432.65pt;height:2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" filled="f" stroked="f" strokeweight=".5pt">
              <v:textbox>
                <w:txbxContent>
                  <w:p w14:paraId="7D0417F9" w14:textId="3019F551" w:rsidR="00A7324B" w:rsidRPr="00B02464" w:rsidRDefault="004B6CF7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Procuration pour participer aux </w:t>
                    </w:r>
                    <w:proofErr w:type="gramStart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Assemblées </w:t>
                    </w:r>
                    <w:r w:rsidR="00B02464" w:rsidRPr="00B02464">
                      <w:rPr>
                        <w:b/>
                        <w:bCs/>
                        <w:sz w:val="20"/>
                        <w:szCs w:val="20"/>
                      </w:rPr>
                      <w:t xml:space="preserve"> l’Union</w:t>
                    </w:r>
                    <w:proofErr w:type="gramEnd"/>
                    <w:r w:rsidR="00B02464" w:rsidRPr="00B02464">
                      <w:rPr>
                        <w:b/>
                        <w:bCs/>
                        <w:sz w:val="20"/>
                        <w:szCs w:val="20"/>
                      </w:rPr>
                      <w:t xml:space="preserve"> Française des amateurs d’Armes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DADFC" wp14:editId="66D87E2D">
              <wp:simplePos x="0" y="0"/>
              <wp:positionH relativeFrom="column">
                <wp:posOffset>-907746</wp:posOffset>
              </wp:positionH>
              <wp:positionV relativeFrom="paragraph">
                <wp:posOffset>-245192</wp:posOffset>
              </wp:positionV>
              <wp:extent cx="1391478" cy="659958"/>
              <wp:effectExtent l="0" t="0" r="0" b="0"/>
              <wp:wrapNone/>
              <wp:docPr id="1843629543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478" cy="659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391BA9" w14:textId="77777777" w:rsidR="00A7324B" w:rsidRDefault="00A7324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0021A7" wp14:editId="1717F962">
                                <wp:extent cx="1176336" cy="566420"/>
                                <wp:effectExtent l="0" t="0" r="5080" b="5080"/>
                                <wp:docPr id="1413654579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3654579" name="Image 141365457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2705" cy="612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DADFC" id="Zone de texte 5" o:spid="_x0000_s1028" type="#_x0000_t202" style="position:absolute;left:0;text-align:left;margin-left:-71.5pt;margin-top:-19.3pt;width:109.5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" filled="f" stroked="f" strokeweight=".5pt">
              <v:textbox>
                <w:txbxContent>
                  <w:p w14:paraId="4B391BA9" w14:textId="77777777" w:rsidR="00A7324B" w:rsidRDefault="00A7324B">
                    <w:r>
                      <w:rPr>
                        <w:noProof/>
                      </w:rPr>
                      <w:drawing>
                        <wp:inline distT="0" distB="0" distL="0" distR="0" wp14:anchorId="630021A7" wp14:editId="1717F962">
                          <wp:extent cx="1176336" cy="566420"/>
                          <wp:effectExtent l="0" t="0" r="5080" b="5080"/>
                          <wp:docPr id="1413654579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3654579" name="Image 141365457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2705" cy="612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30A9B">
      <w:rPr>
        <w:noProof/>
      </w:rPr>
      <w:drawing>
        <wp:inline distT="0" distB="0" distL="0" distR="0" wp14:anchorId="1A6D7830" wp14:editId="74A89C3B">
          <wp:extent cx="4291330" cy="584200"/>
          <wp:effectExtent l="0" t="0" r="127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372" cy="63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7640B" w14:textId="77777777" w:rsidR="007945D3" w:rsidRDefault="007945D3" w:rsidP="00A30A9B">
      <w:r>
        <w:separator/>
      </w:r>
    </w:p>
  </w:footnote>
  <w:footnote w:type="continuationSeparator" w:id="0">
    <w:p w14:paraId="200B5159" w14:textId="77777777" w:rsidR="007945D3" w:rsidRDefault="007945D3" w:rsidP="00A3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F7"/>
    <w:rsid w:val="0018686E"/>
    <w:rsid w:val="003D48EF"/>
    <w:rsid w:val="004B6CF7"/>
    <w:rsid w:val="00560A7D"/>
    <w:rsid w:val="00652B12"/>
    <w:rsid w:val="00692156"/>
    <w:rsid w:val="006F678F"/>
    <w:rsid w:val="007945D3"/>
    <w:rsid w:val="00993AA7"/>
    <w:rsid w:val="009F082C"/>
    <w:rsid w:val="00A30A9B"/>
    <w:rsid w:val="00A7324B"/>
    <w:rsid w:val="00B02464"/>
    <w:rsid w:val="00BB0490"/>
    <w:rsid w:val="00E85040"/>
    <w:rsid w:val="00F32AFF"/>
    <w:rsid w:val="00F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21D7C"/>
  <w15:chartTrackingRefBased/>
  <w15:docId w15:val="{9ADC6B3E-C760-C642-A0E5-1FC57CF2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F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0A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30A9B"/>
  </w:style>
  <w:style w:type="paragraph" w:styleId="Pieddepage">
    <w:name w:val="footer"/>
    <w:basedOn w:val="Normal"/>
    <w:link w:val="PieddepageCar"/>
    <w:uiPriority w:val="99"/>
    <w:unhideWhenUsed/>
    <w:rsid w:val="00A30A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30A9B"/>
  </w:style>
  <w:style w:type="character" w:styleId="Numrodepage">
    <w:name w:val="page number"/>
    <w:basedOn w:val="Policepardfaut"/>
    <w:uiPriority w:val="99"/>
    <w:semiHidden/>
    <w:unhideWhenUsed/>
    <w:rsid w:val="00652B12"/>
  </w:style>
  <w:style w:type="character" w:styleId="Lienhypertexte">
    <w:name w:val="Hyperlink"/>
    <w:uiPriority w:val="99"/>
    <w:rsid w:val="004B6CF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armes-uf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jacquesbuigne/Library/Group%20Containers/UBF8T346G9.Office/User%20Content.localized/Templates.localized/UFA%20document%20proba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UFA document probant.dotx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Jacques BUIGNE Bureau</dc:creator>
  <cp:keywords/>
  <dc:description/>
  <cp:lastModifiedBy>BUIGNE Jean-Jacques</cp:lastModifiedBy>
  <cp:revision>2</cp:revision>
  <dcterms:created xsi:type="dcterms:W3CDTF">2024-09-01T19:48:00Z</dcterms:created>
  <dcterms:modified xsi:type="dcterms:W3CDTF">2024-09-01T19:48:00Z</dcterms:modified>
</cp:coreProperties>
</file>